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35DDF" w14:textId="6620B791" w:rsidR="006A337E" w:rsidRPr="00B3571D" w:rsidRDefault="00641FA5" w:rsidP="00641FA5">
      <w:pPr>
        <w:bidi/>
        <w:rPr>
          <w:rFonts w:ascii="Arial" w:hAnsi="Arial" w:cs="Arial"/>
          <w:color w:val="0070C0"/>
          <w:sz w:val="19"/>
          <w:szCs w:val="19"/>
          <w:shd w:val="clear" w:color="auto" w:fill="FFFFFF"/>
          <w:rtl/>
        </w:rPr>
      </w:pPr>
      <w:r w:rsidRPr="00B3571D">
        <w:rPr>
          <w:rFonts w:cs="B Mitra" w:hint="cs"/>
          <w:b/>
          <w:bCs/>
          <w:color w:val="0070C0"/>
          <w:sz w:val="28"/>
          <w:szCs w:val="28"/>
          <w:rtl/>
          <w:lang w:bidi="fa-IR"/>
        </w:rPr>
        <w:t>دستورالعمل</w:t>
      </w:r>
      <w:r w:rsidR="001A1C5B" w:rsidRPr="00B3571D">
        <w:rPr>
          <w:rFonts w:cs="B Mitra" w:hint="cs"/>
          <w:b/>
          <w:bCs/>
          <w:color w:val="0070C0"/>
          <w:sz w:val="28"/>
          <w:szCs w:val="28"/>
          <w:rtl/>
          <w:lang w:bidi="fa-IR"/>
        </w:rPr>
        <w:t xml:space="preserve"> نگارش</w:t>
      </w:r>
      <w:r w:rsidR="0002633A" w:rsidRPr="00B3571D">
        <w:rPr>
          <w:rFonts w:cs="B Mitra" w:hint="cs"/>
          <w:b/>
          <w:bCs/>
          <w:color w:val="0070C0"/>
          <w:sz w:val="28"/>
          <w:szCs w:val="28"/>
          <w:rtl/>
          <w:lang w:bidi="fa-IR"/>
        </w:rPr>
        <w:t xml:space="preserve"> </w:t>
      </w:r>
      <w:r w:rsidR="00EB20C5" w:rsidRPr="00B3571D">
        <w:rPr>
          <w:rFonts w:cs="B Mitra" w:hint="cs"/>
          <w:b/>
          <w:bCs/>
          <w:color w:val="0070C0"/>
          <w:sz w:val="28"/>
          <w:szCs w:val="28"/>
          <w:rtl/>
          <w:lang w:bidi="fa-IR"/>
        </w:rPr>
        <w:t>چکیده تفصیلی</w:t>
      </w:r>
      <w:r w:rsidR="001A1C5B" w:rsidRPr="00B3571D">
        <w:rPr>
          <w:rFonts w:cs="B Mitra" w:hint="cs"/>
          <w:b/>
          <w:bCs/>
          <w:color w:val="0070C0"/>
          <w:sz w:val="28"/>
          <w:szCs w:val="28"/>
          <w:rtl/>
          <w:lang w:bidi="fa-IR"/>
        </w:rPr>
        <w:t xml:space="preserve"> </w:t>
      </w:r>
      <w:r w:rsidR="001A1C5B" w:rsidRPr="00B3571D">
        <w:rPr>
          <w:rFonts w:ascii="Garamond" w:hAnsi="Garamond" w:cs="B Mitra"/>
          <w:b/>
          <w:bCs/>
          <w:color w:val="0070C0"/>
          <w:sz w:val="24"/>
          <w:szCs w:val="24"/>
          <w:lang w:bidi="fa-IR"/>
        </w:rPr>
        <w:t>(Extended Abstract)</w:t>
      </w:r>
      <w:r w:rsidR="00EB20C5" w:rsidRPr="00B3571D">
        <w:rPr>
          <w:rFonts w:cs="B Mitra" w:hint="cs"/>
          <w:b/>
          <w:bCs/>
          <w:color w:val="0070C0"/>
          <w:sz w:val="28"/>
          <w:szCs w:val="28"/>
          <w:rtl/>
          <w:lang w:bidi="fa-IR"/>
        </w:rPr>
        <w:t xml:space="preserve"> </w:t>
      </w:r>
      <w:r w:rsidR="0002633A" w:rsidRPr="00B3571D">
        <w:rPr>
          <w:rFonts w:cs="B Mitra" w:hint="cs"/>
          <w:b/>
          <w:bCs/>
          <w:color w:val="0070C0"/>
          <w:sz w:val="28"/>
          <w:szCs w:val="28"/>
          <w:rtl/>
          <w:lang w:bidi="fa-IR"/>
        </w:rPr>
        <w:t xml:space="preserve">برای </w:t>
      </w:r>
      <w:r w:rsidR="00EB20C5" w:rsidRPr="00B3571D">
        <w:rPr>
          <w:rFonts w:cs="B Mitra" w:hint="cs"/>
          <w:b/>
          <w:bCs/>
          <w:color w:val="0070C0"/>
          <w:sz w:val="28"/>
          <w:szCs w:val="28"/>
          <w:rtl/>
          <w:lang w:bidi="fa-IR"/>
        </w:rPr>
        <w:t>کنفرانس سیرد منطقه</w:t>
      </w:r>
      <w:r w:rsidR="00EB20C5" w:rsidRPr="00B3571D">
        <w:rPr>
          <w:rFonts w:cs="B Mitra"/>
          <w:b/>
          <w:bCs/>
          <w:color w:val="0070C0"/>
          <w:sz w:val="28"/>
          <w:szCs w:val="28"/>
          <w:rtl/>
          <w:lang w:bidi="fa-IR"/>
        </w:rPr>
        <w:softHyphen/>
      </w:r>
      <w:r w:rsidR="00EB20C5" w:rsidRPr="00B3571D">
        <w:rPr>
          <w:rFonts w:cs="B Mitra" w:hint="cs"/>
          <w:b/>
          <w:bCs/>
          <w:color w:val="0070C0"/>
          <w:sz w:val="28"/>
          <w:szCs w:val="28"/>
          <w:rtl/>
          <w:lang w:bidi="fa-IR"/>
        </w:rPr>
        <w:t>ای ایران</w:t>
      </w:r>
      <w:r w:rsidR="006A337E" w:rsidRPr="00B3571D">
        <w:rPr>
          <w:rFonts w:ascii="Arial" w:hAnsi="Arial" w:cs="Arial"/>
          <w:color w:val="0070C0"/>
          <w:sz w:val="19"/>
          <w:szCs w:val="19"/>
          <w:shd w:val="clear" w:color="auto" w:fill="FFFFFF"/>
          <w:rtl/>
        </w:rPr>
        <w:t xml:space="preserve"> </w:t>
      </w:r>
    </w:p>
    <w:p w14:paraId="658253EC" w14:textId="2BE4DEC6" w:rsidR="003A0C8B" w:rsidRDefault="00B61274" w:rsidP="00B3571D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به استحضار نگارندگان محترم مقالات می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 xml:space="preserve">رساند که </w:t>
      </w:r>
      <w:r w:rsidR="00B3571D">
        <w:rPr>
          <w:rFonts w:cs="B Mitra" w:hint="cs"/>
          <w:sz w:val="28"/>
          <w:szCs w:val="28"/>
          <w:rtl/>
          <w:lang w:bidi="fa-IR"/>
        </w:rPr>
        <w:t xml:space="preserve">رعایت </w:t>
      </w:r>
      <w:r>
        <w:rPr>
          <w:rFonts w:cs="B Mitra" w:hint="cs"/>
          <w:sz w:val="28"/>
          <w:szCs w:val="28"/>
          <w:rtl/>
          <w:lang w:bidi="fa-IR"/>
        </w:rPr>
        <w:t xml:space="preserve">دقیق </w:t>
      </w:r>
      <w:r w:rsidR="003A0C8B" w:rsidRPr="00F56592">
        <w:rPr>
          <w:rFonts w:cs="B Mitra" w:hint="cs"/>
          <w:sz w:val="28"/>
          <w:szCs w:val="28"/>
          <w:rtl/>
          <w:lang w:bidi="fa-IR"/>
        </w:rPr>
        <w:t xml:space="preserve">این </w:t>
      </w:r>
      <w:r w:rsidR="003A0C8B" w:rsidRPr="00F56592">
        <w:rPr>
          <w:rFonts w:cs="B Mitra"/>
          <w:sz w:val="28"/>
          <w:szCs w:val="28"/>
          <w:rtl/>
          <w:lang w:bidi="fa-IR"/>
        </w:rPr>
        <w:t>فرمت چکیده تفصیلی</w:t>
      </w:r>
      <w:r w:rsidR="003A0C8B" w:rsidRPr="00F56592">
        <w:rPr>
          <w:rFonts w:cs="B Mitra" w:hint="cs"/>
          <w:sz w:val="28"/>
          <w:szCs w:val="28"/>
          <w:rtl/>
          <w:lang w:bidi="fa-IR"/>
        </w:rPr>
        <w:t xml:space="preserve"> و شیوه نگارش آن </w:t>
      </w:r>
      <w:r>
        <w:rPr>
          <w:rFonts w:cs="B Mitra" w:hint="cs"/>
          <w:sz w:val="28"/>
          <w:szCs w:val="28"/>
          <w:rtl/>
          <w:lang w:bidi="fa-IR"/>
        </w:rPr>
        <w:t xml:space="preserve">الزامی بوده، و </w:t>
      </w:r>
      <w:r w:rsidR="003A0C8B" w:rsidRPr="00F56592">
        <w:rPr>
          <w:rFonts w:cs="B Mitra" w:hint="cs"/>
          <w:sz w:val="28"/>
          <w:szCs w:val="28"/>
          <w:rtl/>
          <w:lang w:bidi="fa-IR"/>
        </w:rPr>
        <w:t xml:space="preserve">عدم رعایت </w:t>
      </w:r>
      <w:r>
        <w:rPr>
          <w:rFonts w:cs="B Mitra" w:hint="cs"/>
          <w:sz w:val="28"/>
          <w:szCs w:val="28"/>
          <w:rtl/>
          <w:lang w:bidi="fa-IR"/>
        </w:rPr>
        <w:t xml:space="preserve">آن </w:t>
      </w:r>
      <w:r w:rsidR="003A0C8B" w:rsidRPr="00F56592">
        <w:rPr>
          <w:rFonts w:cs="B Mitra" w:hint="cs"/>
          <w:sz w:val="28"/>
          <w:szCs w:val="28"/>
          <w:rtl/>
          <w:lang w:bidi="fa-IR"/>
        </w:rPr>
        <w:t>می</w:t>
      </w:r>
      <w:r w:rsidR="003A0C8B" w:rsidRPr="00F56592">
        <w:rPr>
          <w:rFonts w:cs="B Mitra"/>
          <w:sz w:val="28"/>
          <w:szCs w:val="28"/>
          <w:rtl/>
          <w:lang w:bidi="fa-IR"/>
        </w:rPr>
        <w:softHyphen/>
      </w:r>
      <w:r w:rsidR="003A0C8B" w:rsidRPr="00F56592">
        <w:rPr>
          <w:rFonts w:cs="B Mitra" w:hint="cs"/>
          <w:sz w:val="28"/>
          <w:szCs w:val="28"/>
          <w:rtl/>
          <w:lang w:bidi="fa-IR"/>
        </w:rPr>
        <w:t>تواند منجر به رد مقاله شود.</w:t>
      </w:r>
    </w:p>
    <w:p w14:paraId="7DDF047B" w14:textId="60AFB9B0" w:rsidR="003A0C8B" w:rsidRDefault="003A0C8B" w:rsidP="00233755">
      <w:pPr>
        <w:bidi/>
        <w:rPr>
          <w:rFonts w:ascii="Arial" w:hAnsi="Arial" w:cs="Arial"/>
          <w:color w:val="6F7285"/>
          <w:sz w:val="19"/>
          <w:szCs w:val="19"/>
          <w:shd w:val="clear" w:color="auto" w:fill="FFFFFF"/>
          <w:rtl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الف) </w:t>
      </w:r>
      <w:r w:rsidR="00BB10F7">
        <w:rPr>
          <w:rFonts w:cs="B Mitra" w:hint="cs"/>
          <w:b/>
          <w:bCs/>
          <w:sz w:val="28"/>
          <w:szCs w:val="28"/>
          <w:rtl/>
          <w:lang w:bidi="fa-IR"/>
        </w:rPr>
        <w:t>فرم: حروفچینی و صفحه</w:t>
      </w:r>
      <w:r w:rsidR="00BB10F7">
        <w:rPr>
          <w:rFonts w:cs="B Mitra"/>
          <w:b/>
          <w:bCs/>
          <w:sz w:val="28"/>
          <w:szCs w:val="28"/>
          <w:rtl/>
          <w:lang w:bidi="fa-IR"/>
        </w:rPr>
        <w:softHyphen/>
      </w:r>
      <w:r w:rsidR="00BB10F7">
        <w:rPr>
          <w:rFonts w:cs="B Mitra" w:hint="cs"/>
          <w:b/>
          <w:bCs/>
          <w:sz w:val="28"/>
          <w:szCs w:val="28"/>
          <w:rtl/>
          <w:lang w:bidi="fa-IR"/>
        </w:rPr>
        <w:t>آرایی</w:t>
      </w:r>
    </w:p>
    <w:p w14:paraId="176EBF75" w14:textId="178FA512" w:rsidR="003A0C8B" w:rsidRDefault="003A0C8B" w:rsidP="0093757A">
      <w:pPr>
        <w:bidi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1- چکیده تفصیلی می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 xml:space="preserve">باید </w:t>
      </w:r>
      <w:r w:rsidR="0093757A">
        <w:rPr>
          <w:rFonts w:cs="B Mitra" w:hint="cs"/>
          <w:sz w:val="28"/>
          <w:szCs w:val="28"/>
          <w:rtl/>
          <w:lang w:bidi="fa-IR"/>
        </w:rPr>
        <w:t>حداقل یک</w:t>
      </w:r>
      <w:r w:rsidR="0093757A">
        <w:rPr>
          <w:rFonts w:cs="B Mitra"/>
          <w:sz w:val="28"/>
          <w:szCs w:val="28"/>
          <w:rtl/>
          <w:lang w:bidi="fa-IR"/>
        </w:rPr>
        <w:softHyphen/>
      </w:r>
      <w:r w:rsidR="0093757A">
        <w:rPr>
          <w:rFonts w:cs="B Mitra" w:hint="cs"/>
          <w:sz w:val="28"/>
          <w:szCs w:val="28"/>
          <w:rtl/>
          <w:lang w:bidi="fa-IR"/>
        </w:rPr>
        <w:t xml:space="preserve"> صفحه و </w:t>
      </w:r>
      <w:r>
        <w:rPr>
          <w:rFonts w:cs="B Mitra" w:hint="cs"/>
          <w:sz w:val="28"/>
          <w:szCs w:val="28"/>
          <w:rtl/>
          <w:lang w:bidi="fa-IR"/>
        </w:rPr>
        <w:t>حداکثر دو صفحه باشد.</w:t>
      </w:r>
    </w:p>
    <w:p w14:paraId="0EB3A414" w14:textId="757D639C" w:rsidR="003A0C8B" w:rsidRDefault="003A0C8B" w:rsidP="003A0C8B">
      <w:pPr>
        <w:bidi/>
        <w:jc w:val="lowKashida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2- صفحه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 xml:space="preserve">آرایی به صورت برگه آ4 </w:t>
      </w:r>
      <w:r>
        <w:rPr>
          <w:rFonts w:cs="B Mitra"/>
          <w:sz w:val="28"/>
          <w:szCs w:val="28"/>
          <w:lang w:bidi="fa-IR"/>
        </w:rPr>
        <w:t>(A4)</w:t>
      </w:r>
      <w:r>
        <w:rPr>
          <w:rFonts w:cs="B Mitra" w:hint="cs"/>
          <w:sz w:val="28"/>
          <w:szCs w:val="28"/>
          <w:rtl/>
          <w:lang w:bidi="fa-IR"/>
        </w:rPr>
        <w:t>، با 2.5 سانتیمتر حاشیه از طرفین باشد.</w:t>
      </w:r>
    </w:p>
    <w:p w14:paraId="1CAA4C10" w14:textId="791ADAF9" w:rsidR="003A0C8B" w:rsidRDefault="003A0C8B" w:rsidP="003A0C8B">
      <w:pPr>
        <w:bidi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3- متن فارسی با فونت</w:t>
      </w:r>
      <w:r>
        <w:rPr>
          <w:rFonts w:cs="B Mitra"/>
          <w:sz w:val="28"/>
          <w:szCs w:val="28"/>
          <w:lang w:bidi="fa-IR"/>
        </w:rPr>
        <w:t xml:space="preserve">B Lotus 11 </w:t>
      </w:r>
      <w:r>
        <w:rPr>
          <w:rFonts w:cs="B Mitra" w:hint="cs"/>
          <w:sz w:val="28"/>
          <w:szCs w:val="28"/>
          <w:rtl/>
          <w:lang w:bidi="fa-IR"/>
        </w:rPr>
        <w:t xml:space="preserve"> یا </w:t>
      </w:r>
      <w:r>
        <w:rPr>
          <w:rFonts w:cs="B Mitra"/>
          <w:sz w:val="28"/>
          <w:szCs w:val="28"/>
          <w:lang w:bidi="fa-IR"/>
        </w:rPr>
        <w:t xml:space="preserve">B </w:t>
      </w:r>
      <w:proofErr w:type="spellStart"/>
      <w:r>
        <w:rPr>
          <w:rFonts w:cs="B Mitra"/>
          <w:sz w:val="28"/>
          <w:szCs w:val="28"/>
          <w:lang w:bidi="fa-IR"/>
        </w:rPr>
        <w:t>Nazanin</w:t>
      </w:r>
      <w:proofErr w:type="spellEnd"/>
      <w:r>
        <w:rPr>
          <w:rFonts w:cs="B Mitra"/>
          <w:sz w:val="28"/>
          <w:szCs w:val="28"/>
          <w:lang w:bidi="fa-IR"/>
        </w:rPr>
        <w:t xml:space="preserve"> 11</w:t>
      </w:r>
      <w:r>
        <w:rPr>
          <w:rFonts w:cs="B Mitra" w:hint="cs"/>
          <w:sz w:val="28"/>
          <w:szCs w:val="28"/>
          <w:rtl/>
          <w:lang w:bidi="fa-IR"/>
        </w:rPr>
        <w:t xml:space="preserve"> و انگلیسی با فونت </w:t>
      </w:r>
      <w:r>
        <w:rPr>
          <w:rFonts w:cs="B Mitra"/>
          <w:sz w:val="28"/>
          <w:szCs w:val="28"/>
          <w:lang w:bidi="fa-IR"/>
        </w:rPr>
        <w:t>Times New Roman 10</w:t>
      </w:r>
      <w:r>
        <w:rPr>
          <w:rFonts w:cs="B Mitra" w:hint="cs"/>
          <w:sz w:val="28"/>
          <w:szCs w:val="28"/>
          <w:rtl/>
          <w:lang w:bidi="fa-IR"/>
        </w:rPr>
        <w:t xml:space="preserve"> حروفچینی شود.</w:t>
      </w:r>
    </w:p>
    <w:p w14:paraId="2CF63F16" w14:textId="77777777" w:rsidR="003A0C8B" w:rsidRDefault="003A0C8B" w:rsidP="003A0C8B">
      <w:pPr>
        <w:bidi/>
        <w:rPr>
          <w:rFonts w:ascii="Arial" w:hAnsi="Arial" w:cs="Arial"/>
          <w:color w:val="6F7285"/>
          <w:sz w:val="19"/>
          <w:szCs w:val="19"/>
          <w:shd w:val="clear" w:color="auto" w:fill="FFFFFF"/>
          <w:rtl/>
        </w:rPr>
      </w:pPr>
    </w:p>
    <w:p w14:paraId="08168CCB" w14:textId="5D6A35D7" w:rsidR="003A0C8B" w:rsidRPr="003A0C8B" w:rsidRDefault="003A0C8B" w:rsidP="003A0C8B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ب) </w:t>
      </w:r>
      <w:r w:rsidRPr="003A0C8B">
        <w:rPr>
          <w:rFonts w:cs="B Mitra" w:hint="cs"/>
          <w:b/>
          <w:bCs/>
          <w:sz w:val="28"/>
          <w:szCs w:val="28"/>
          <w:rtl/>
          <w:lang w:bidi="fa-IR"/>
        </w:rPr>
        <w:t>محتوی و ساختار</w:t>
      </w:r>
    </w:p>
    <w:p w14:paraId="6716E2F9" w14:textId="382BEC57" w:rsidR="006A337E" w:rsidRDefault="006A337E" w:rsidP="003A0C8B">
      <w:pPr>
        <w:bidi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پذیرش مقاله کنفرانس سیرد منطقه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ای ایران با دیگر کنفرانس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های مربوط به مهندسی برق متفاوت است، از این نظر که برخلاف اکثر کنفرانس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های رشته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های مهندسی برق که مقاله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ی کامل را برای داوری می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پذیرند، کنفرانس منطقه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 xml:space="preserve">ای سیرد </w:t>
      </w:r>
      <w:r w:rsidRPr="006A337E">
        <w:rPr>
          <w:rFonts w:cs="B Mitra"/>
          <w:sz w:val="28"/>
          <w:szCs w:val="28"/>
          <w:rtl/>
          <w:lang w:bidi="fa-IR"/>
        </w:rPr>
        <w:t xml:space="preserve">در مرحله اول </w:t>
      </w:r>
      <w:r>
        <w:rPr>
          <w:rFonts w:cs="B Mitra" w:hint="cs"/>
          <w:sz w:val="28"/>
          <w:szCs w:val="28"/>
          <w:rtl/>
          <w:lang w:bidi="fa-IR"/>
        </w:rPr>
        <w:t xml:space="preserve">چکیده تفصیلی </w:t>
      </w:r>
      <w:r w:rsidRPr="006F51D2">
        <w:rPr>
          <w:rFonts w:ascii="Garamond" w:hAnsi="Garamond" w:cs="B Mitra"/>
          <w:sz w:val="24"/>
          <w:szCs w:val="24"/>
          <w:lang w:bidi="fa-IR"/>
        </w:rPr>
        <w:t>(Extended Abstract)</w:t>
      </w:r>
      <w:r>
        <w:rPr>
          <w:rFonts w:cs="B Mitra" w:hint="cs"/>
          <w:sz w:val="28"/>
          <w:szCs w:val="28"/>
          <w:rtl/>
          <w:lang w:bidi="fa-IR"/>
        </w:rPr>
        <w:t xml:space="preserve"> را برای داوری می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پذیرد.</w:t>
      </w:r>
      <w:r w:rsidRPr="006A337E">
        <w:rPr>
          <w:rFonts w:cs="B Mitra"/>
          <w:sz w:val="28"/>
          <w:szCs w:val="28"/>
          <w:rtl/>
          <w:lang w:bidi="fa-IR"/>
        </w:rPr>
        <w:t xml:space="preserve"> در صورت پذیرش، در مدت معین به ارسال مقاله کامل </w:t>
      </w:r>
      <w:r>
        <w:rPr>
          <w:rFonts w:cs="B Mitra" w:hint="cs"/>
          <w:sz w:val="28"/>
          <w:szCs w:val="28"/>
          <w:rtl/>
          <w:lang w:bidi="fa-IR"/>
        </w:rPr>
        <w:t>ا</w:t>
      </w:r>
      <w:r w:rsidRPr="006A337E">
        <w:rPr>
          <w:rFonts w:cs="B Mitra"/>
          <w:sz w:val="28"/>
          <w:szCs w:val="28"/>
          <w:rtl/>
          <w:lang w:bidi="fa-IR"/>
        </w:rPr>
        <w:t>قدام می شود</w:t>
      </w:r>
      <w:r w:rsidRPr="006A337E">
        <w:rPr>
          <w:rFonts w:cs="B Mitra"/>
          <w:sz w:val="28"/>
          <w:szCs w:val="28"/>
          <w:lang w:bidi="fa-IR"/>
        </w:rPr>
        <w:t>.</w:t>
      </w:r>
    </w:p>
    <w:p w14:paraId="2269DAF4" w14:textId="27B16D02" w:rsidR="006A337E" w:rsidRDefault="006A337E" w:rsidP="0093757A">
      <w:pPr>
        <w:bidi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در این کنفرانس، مقاله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ای پذیرفته می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شود که دارای یک ایده محوری باشد، که این ایده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 xml:space="preserve"> محوری می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تواند به صورت یک فرضیه، طرح یا پاسخ یک پرسش، یا روش پیشنهادی برای انجام بهتر و موثرتر کارها باشد. بنابراین، کنفرانس این امکان را به نگارندگان مقاله می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دهد که ایده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 xml:space="preserve">ی محوری خود را </w:t>
      </w:r>
      <w:r w:rsidR="00967AAD">
        <w:rPr>
          <w:rFonts w:cs="B Mitra" w:hint="cs"/>
          <w:sz w:val="28"/>
          <w:szCs w:val="28"/>
          <w:rtl/>
          <w:lang w:bidi="fa-IR"/>
        </w:rPr>
        <w:t xml:space="preserve">به طور خلاصه </w:t>
      </w:r>
      <w:r>
        <w:rPr>
          <w:rFonts w:cs="B Mitra" w:hint="cs"/>
          <w:sz w:val="28"/>
          <w:szCs w:val="28"/>
          <w:rtl/>
          <w:lang w:bidi="fa-IR"/>
        </w:rPr>
        <w:t>در چهارچوب چکیده تفصیلی به کنفرانس ارسال کنند.</w:t>
      </w:r>
    </w:p>
    <w:p w14:paraId="750D16C9" w14:textId="48C159A6" w:rsidR="00062ED7" w:rsidRDefault="006A337E" w:rsidP="003A0C8B">
      <w:pPr>
        <w:bidi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بر این مبنا، </w:t>
      </w:r>
      <w:r w:rsidR="00062ED7">
        <w:rPr>
          <w:rFonts w:cs="B Mitra" w:hint="cs"/>
          <w:sz w:val="28"/>
          <w:szCs w:val="28"/>
          <w:rtl/>
          <w:lang w:bidi="fa-IR"/>
        </w:rPr>
        <w:t xml:space="preserve">باید </w:t>
      </w:r>
      <w:r>
        <w:rPr>
          <w:rFonts w:cs="B Mitra" w:hint="cs"/>
          <w:sz w:val="28"/>
          <w:szCs w:val="28"/>
          <w:rtl/>
          <w:lang w:bidi="fa-IR"/>
        </w:rPr>
        <w:t>چکیده تفصیلی ارسال (سابمیت یا تسلیم) شده در مرحله اول کنفرانس سیرد منطقه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 xml:space="preserve">ای ایران دارای ساختاری مشابه ساختار پیشنهادی زیر، مشهور به ساختار یا مدل </w:t>
      </w:r>
      <w:proofErr w:type="spellStart"/>
      <w:r w:rsidRPr="00FF3175">
        <w:rPr>
          <w:rFonts w:ascii="Garamond" w:hAnsi="Garamond" w:cs="B Mitra"/>
          <w:sz w:val="24"/>
          <w:szCs w:val="24"/>
          <w:lang w:bidi="fa-IR"/>
        </w:rPr>
        <w:t>IMRaD</w:t>
      </w:r>
      <w:proofErr w:type="spellEnd"/>
      <w:r>
        <w:rPr>
          <w:rFonts w:cs="B Mitra" w:hint="cs"/>
          <w:sz w:val="28"/>
          <w:szCs w:val="28"/>
          <w:rtl/>
          <w:lang w:bidi="fa-IR"/>
        </w:rPr>
        <w:t>، باشد</w:t>
      </w:r>
      <w:r w:rsidR="00062ED7">
        <w:rPr>
          <w:rFonts w:cs="B Mitra" w:hint="cs"/>
          <w:sz w:val="28"/>
          <w:szCs w:val="28"/>
          <w:rtl/>
          <w:lang w:bidi="fa-IR"/>
        </w:rPr>
        <w:t>، که در ویدیوی</w:t>
      </w:r>
      <w:r w:rsidR="003A0C8B">
        <w:rPr>
          <w:rFonts w:cs="B Mitra" w:hint="cs"/>
          <w:sz w:val="28"/>
          <w:szCs w:val="28"/>
          <w:rtl/>
          <w:lang w:bidi="fa-IR"/>
        </w:rPr>
        <w:t>ی</w:t>
      </w:r>
      <w:r w:rsidR="00062ED7">
        <w:rPr>
          <w:rFonts w:cs="B Mitra" w:hint="cs"/>
          <w:sz w:val="28"/>
          <w:szCs w:val="28"/>
          <w:rtl/>
          <w:lang w:bidi="fa-IR"/>
        </w:rPr>
        <w:t xml:space="preserve"> در آدرس:</w:t>
      </w:r>
    </w:p>
    <w:p w14:paraId="2DB38773" w14:textId="77777777" w:rsidR="00062ED7" w:rsidRPr="003A0C8B" w:rsidRDefault="00062ED7" w:rsidP="00062ED7">
      <w:pPr>
        <w:jc w:val="lowKashida"/>
        <w:rPr>
          <w:rFonts w:ascii="Garamond" w:hAnsi="Garamond"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</w:t>
      </w:r>
      <w:hyperlink r:id="rId7" w:history="1">
        <w:r w:rsidRPr="003A0C8B">
          <w:rPr>
            <w:rStyle w:val="Hyperlink"/>
            <w:rFonts w:ascii="Garamond" w:hAnsi="Garamond" w:cs="B Mitra"/>
            <w:sz w:val="28"/>
            <w:szCs w:val="28"/>
            <w:lang w:bidi="fa-IR"/>
          </w:rPr>
          <w:t>https://www.aparat.com/v/hPZdR</w:t>
        </w:r>
      </w:hyperlink>
      <w:r w:rsidRPr="003A0C8B">
        <w:rPr>
          <w:rFonts w:ascii="Garamond" w:hAnsi="Garamond" w:cs="B Mitra"/>
          <w:sz w:val="28"/>
          <w:szCs w:val="28"/>
          <w:rtl/>
          <w:lang w:bidi="fa-IR"/>
        </w:rPr>
        <w:t xml:space="preserve"> </w:t>
      </w:r>
    </w:p>
    <w:p w14:paraId="656BDA35" w14:textId="77777777" w:rsidR="00B3571D" w:rsidRDefault="00B3571D" w:rsidP="00062ED7">
      <w:pPr>
        <w:bidi/>
        <w:jc w:val="lowKashida"/>
        <w:rPr>
          <w:rFonts w:cs="B Mitra"/>
          <w:sz w:val="28"/>
          <w:szCs w:val="28"/>
          <w:rtl/>
          <w:lang w:bidi="fa-IR"/>
        </w:rPr>
      </w:pPr>
    </w:p>
    <w:p w14:paraId="731AA874" w14:textId="77777777" w:rsidR="00B3571D" w:rsidRDefault="00B3571D" w:rsidP="00B3571D">
      <w:pPr>
        <w:bidi/>
        <w:jc w:val="lowKashida"/>
        <w:rPr>
          <w:rFonts w:cs="B Mitra"/>
          <w:sz w:val="28"/>
          <w:szCs w:val="28"/>
          <w:rtl/>
          <w:lang w:bidi="fa-IR"/>
        </w:rPr>
      </w:pPr>
    </w:p>
    <w:p w14:paraId="63D70F1A" w14:textId="68B673B5" w:rsidR="00B3571D" w:rsidRDefault="00B3571D" w:rsidP="00B3571D">
      <w:pPr>
        <w:bidi/>
        <w:jc w:val="lowKashida"/>
        <w:rPr>
          <w:rFonts w:cs="B Mitra"/>
          <w:sz w:val="28"/>
          <w:szCs w:val="28"/>
          <w:rtl/>
          <w:lang w:bidi="fa-IR"/>
        </w:rPr>
      </w:pPr>
      <w:bookmarkStart w:id="0" w:name="_GoBack"/>
      <w:bookmarkEnd w:id="0"/>
    </w:p>
    <w:p w14:paraId="2A96714A" w14:textId="22EC71D0" w:rsidR="006A337E" w:rsidRDefault="00062ED7" w:rsidP="00B3571D">
      <w:pPr>
        <w:bidi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lastRenderedPageBreak/>
        <w:t>در دسترس بوده، و به شرح زیر توضیح داده ی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شود</w:t>
      </w:r>
      <w:r w:rsidR="006A337E">
        <w:rPr>
          <w:rFonts w:cs="B Mitra" w:hint="cs"/>
          <w:sz w:val="28"/>
          <w:szCs w:val="28"/>
          <w:rtl/>
          <w:lang w:bidi="fa-IR"/>
        </w:rPr>
        <w:t>:</w:t>
      </w:r>
    </w:p>
    <w:p w14:paraId="6884FC4C" w14:textId="77777777" w:rsidR="006A337E" w:rsidRDefault="006A337E" w:rsidP="006A337E">
      <w:pPr>
        <w:pStyle w:val="ListParagraph"/>
        <w:numPr>
          <w:ilvl w:val="0"/>
          <w:numId w:val="1"/>
        </w:numPr>
        <w:bidi/>
        <w:jc w:val="lowKashida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مقدمه:</w:t>
      </w:r>
    </w:p>
    <w:p w14:paraId="50CFD656" w14:textId="121F5057" w:rsidR="006A337E" w:rsidRDefault="006A337E" w:rsidP="006A337E">
      <w:pPr>
        <w:bidi/>
        <w:ind w:left="900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1-1- </w:t>
      </w:r>
      <w:r w:rsidRPr="00EB20C5">
        <w:rPr>
          <w:rFonts w:cs="B Mitra" w:hint="cs"/>
          <w:sz w:val="28"/>
          <w:szCs w:val="28"/>
          <w:rtl/>
          <w:lang w:bidi="fa-IR"/>
        </w:rPr>
        <w:t>معرفی</w:t>
      </w:r>
      <w:r>
        <w:rPr>
          <w:rFonts w:cs="B Mitra" w:hint="cs"/>
          <w:sz w:val="28"/>
          <w:szCs w:val="28"/>
          <w:rtl/>
          <w:lang w:bidi="fa-IR"/>
        </w:rPr>
        <w:t xml:space="preserve"> موضوع</w:t>
      </w:r>
      <w:r w:rsidRPr="00EB20C5">
        <w:rPr>
          <w:rFonts w:cs="B Mitra" w:hint="cs"/>
          <w:sz w:val="28"/>
          <w:szCs w:val="28"/>
          <w:rtl/>
          <w:lang w:bidi="fa-IR"/>
        </w:rPr>
        <w:t xml:space="preserve"> و اهمیت موضوع مقاله</w:t>
      </w:r>
      <w:r w:rsidR="00062ED7">
        <w:rPr>
          <w:rFonts w:cs="B Mitra" w:hint="cs"/>
          <w:sz w:val="28"/>
          <w:szCs w:val="28"/>
          <w:rtl/>
          <w:lang w:bidi="fa-IR"/>
        </w:rPr>
        <w:t xml:space="preserve"> (در حد یک</w:t>
      </w:r>
      <w:r w:rsidR="00BB10F7">
        <w:rPr>
          <w:rFonts w:cs="B Mitra" w:hint="cs"/>
          <w:sz w:val="28"/>
          <w:szCs w:val="28"/>
          <w:rtl/>
          <w:lang w:bidi="fa-IR"/>
        </w:rPr>
        <w:t xml:space="preserve"> تا دو</w:t>
      </w:r>
      <w:r w:rsidR="00062ED7">
        <w:rPr>
          <w:rFonts w:cs="B Mitra" w:hint="cs"/>
          <w:sz w:val="28"/>
          <w:szCs w:val="28"/>
          <w:rtl/>
          <w:lang w:bidi="fa-IR"/>
        </w:rPr>
        <w:t xml:space="preserve"> پاراگراف)</w:t>
      </w:r>
    </w:p>
    <w:p w14:paraId="505E7C34" w14:textId="476C41A9" w:rsidR="006A337E" w:rsidRDefault="006A337E" w:rsidP="006A337E">
      <w:pPr>
        <w:bidi/>
        <w:ind w:left="900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2-1- مرور چند (سه تا پنج) مقاله برای بیان آخرین یافته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های مرتبط به موضوع</w:t>
      </w:r>
      <w:r w:rsidR="00062ED7">
        <w:rPr>
          <w:rFonts w:cs="B Mitra" w:hint="cs"/>
          <w:sz w:val="28"/>
          <w:szCs w:val="28"/>
          <w:rtl/>
          <w:lang w:bidi="fa-IR"/>
        </w:rPr>
        <w:t xml:space="preserve"> (یک تا دو پاراگراف)</w:t>
      </w:r>
    </w:p>
    <w:p w14:paraId="53CFC45C" w14:textId="502F2F2A" w:rsidR="006A337E" w:rsidRDefault="006A337E" w:rsidP="006A337E">
      <w:pPr>
        <w:bidi/>
        <w:ind w:left="900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3-1- بیان فضای خالی یا پرسش بی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پاسخ در فضای پژوهش</w:t>
      </w:r>
      <w:r w:rsidR="00062ED7">
        <w:rPr>
          <w:rFonts w:cs="B Mitra" w:hint="cs"/>
          <w:sz w:val="28"/>
          <w:szCs w:val="28"/>
          <w:rtl/>
          <w:lang w:bidi="fa-IR"/>
        </w:rPr>
        <w:t xml:space="preserve"> (یک تا سه سطر)</w:t>
      </w:r>
    </w:p>
    <w:p w14:paraId="64ACE5B8" w14:textId="7C2B5078" w:rsidR="006A337E" w:rsidRPr="00EB20C5" w:rsidRDefault="006A337E" w:rsidP="006A337E">
      <w:pPr>
        <w:bidi/>
        <w:ind w:left="900"/>
        <w:jc w:val="lowKashida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4-1- بیان ایده محوری (نوآوری</w:t>
      </w:r>
      <w:r w:rsidR="009D2F3A">
        <w:rPr>
          <w:rFonts w:cs="B Mitra" w:hint="cs"/>
          <w:sz w:val="28"/>
          <w:szCs w:val="28"/>
          <w:rtl/>
          <w:lang w:bidi="fa-IR"/>
        </w:rPr>
        <w:t xml:space="preserve"> یا مشارکت</w:t>
      </w:r>
      <w:r>
        <w:rPr>
          <w:rFonts w:cs="B Mitra" w:hint="cs"/>
          <w:sz w:val="28"/>
          <w:szCs w:val="28"/>
          <w:rtl/>
          <w:lang w:bidi="fa-IR"/>
        </w:rPr>
        <w:t xml:space="preserve">) مقاله </w:t>
      </w:r>
      <w:r w:rsidR="00062ED7">
        <w:rPr>
          <w:rFonts w:cs="B Mitra" w:hint="cs"/>
          <w:sz w:val="28"/>
          <w:szCs w:val="28"/>
          <w:rtl/>
          <w:lang w:bidi="fa-IR"/>
        </w:rPr>
        <w:t>(یک پاراگراف)</w:t>
      </w:r>
    </w:p>
    <w:p w14:paraId="57F5BE0D" w14:textId="6A22A93F" w:rsidR="006A337E" w:rsidRDefault="006A337E" w:rsidP="006A337E">
      <w:pPr>
        <w:pStyle w:val="ListParagraph"/>
        <w:numPr>
          <w:ilvl w:val="0"/>
          <w:numId w:val="1"/>
        </w:numPr>
        <w:bidi/>
        <w:jc w:val="lowKashida"/>
        <w:rPr>
          <w:rFonts w:cs="B Mitra"/>
          <w:sz w:val="28"/>
          <w:szCs w:val="28"/>
          <w:lang w:bidi="fa-IR"/>
        </w:rPr>
      </w:pPr>
      <w:r w:rsidRPr="00514AF3">
        <w:rPr>
          <w:rFonts w:cs="B Mitra" w:hint="cs"/>
          <w:sz w:val="28"/>
          <w:szCs w:val="28"/>
          <w:rtl/>
          <w:lang w:bidi="fa-IR"/>
        </w:rPr>
        <w:t xml:space="preserve">روش </w:t>
      </w:r>
      <w:r>
        <w:rPr>
          <w:rFonts w:cs="B Mitra" w:hint="cs"/>
          <w:sz w:val="28"/>
          <w:szCs w:val="28"/>
          <w:rtl/>
          <w:lang w:bidi="fa-IR"/>
        </w:rPr>
        <w:t>پژوهش (تحقیق)</w:t>
      </w:r>
      <w:r w:rsidRPr="00514AF3">
        <w:rPr>
          <w:rFonts w:cs="B Mitra" w:hint="cs"/>
          <w:sz w:val="28"/>
          <w:szCs w:val="28"/>
          <w:rtl/>
          <w:lang w:bidi="fa-IR"/>
        </w:rPr>
        <w:t xml:space="preserve"> یا روش پیشنهادی</w:t>
      </w:r>
      <w:r>
        <w:rPr>
          <w:rFonts w:cs="B Mitra" w:hint="cs"/>
          <w:sz w:val="28"/>
          <w:szCs w:val="28"/>
          <w:rtl/>
          <w:lang w:bidi="fa-IR"/>
        </w:rPr>
        <w:t>: در این بخش، روش انجام پژوهش یا روش پیشنهادی برای انجام کار یا حل مساله ارایه می</w:t>
      </w:r>
      <w:r>
        <w:rPr>
          <w:rFonts w:cs="B Mitra"/>
          <w:sz w:val="28"/>
          <w:szCs w:val="28"/>
          <w:rtl/>
          <w:lang w:bidi="fa-IR"/>
        </w:rPr>
        <w:softHyphen/>
      </w:r>
      <w:r w:rsidR="00062ED7">
        <w:rPr>
          <w:rFonts w:cs="B Mitra" w:hint="cs"/>
          <w:sz w:val="28"/>
          <w:szCs w:val="28"/>
          <w:rtl/>
          <w:lang w:bidi="fa-IR"/>
        </w:rPr>
        <w:t>شود، که انتظار می</w:t>
      </w:r>
      <w:r w:rsidR="00062ED7">
        <w:rPr>
          <w:rFonts w:cs="B Mitra"/>
          <w:sz w:val="28"/>
          <w:szCs w:val="28"/>
          <w:rtl/>
          <w:lang w:bidi="fa-IR"/>
        </w:rPr>
        <w:softHyphen/>
      </w:r>
      <w:r w:rsidR="00062ED7">
        <w:rPr>
          <w:rFonts w:cs="B Mitra" w:hint="cs"/>
          <w:sz w:val="28"/>
          <w:szCs w:val="28"/>
          <w:rtl/>
          <w:lang w:bidi="fa-IR"/>
        </w:rPr>
        <w:t>رود با استفاده از بلوک</w:t>
      </w:r>
      <w:r w:rsidR="00062ED7">
        <w:rPr>
          <w:rFonts w:cs="B Mitra"/>
          <w:sz w:val="28"/>
          <w:szCs w:val="28"/>
          <w:rtl/>
          <w:lang w:bidi="fa-IR"/>
        </w:rPr>
        <w:softHyphen/>
      </w:r>
      <w:r w:rsidR="00062ED7">
        <w:rPr>
          <w:rFonts w:cs="B Mitra" w:hint="cs"/>
          <w:sz w:val="28"/>
          <w:szCs w:val="28"/>
          <w:rtl/>
          <w:lang w:bidi="fa-IR"/>
        </w:rPr>
        <w:t>دیاگرام یا فلوچارت تشریح گردد.</w:t>
      </w:r>
    </w:p>
    <w:p w14:paraId="0988DC62" w14:textId="6160B07F" w:rsidR="006A337E" w:rsidRDefault="006A337E" w:rsidP="00062ED7">
      <w:pPr>
        <w:pStyle w:val="ListParagraph"/>
        <w:numPr>
          <w:ilvl w:val="0"/>
          <w:numId w:val="1"/>
        </w:numPr>
        <w:bidi/>
        <w:jc w:val="lowKashida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پیاده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سازی و نتایج حاصل یا انتظاری (مورد انتظار): در این بخش، پیاده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سازی یا نتایج پیاده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سازی یا نتایج پژوهش مقاله به طور مختصر می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آید. در صورتی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که هنوز پژوهش به طور کامل به اتمام نرسیده، نتایج</w:t>
      </w:r>
      <w:r w:rsidR="00062ED7">
        <w:rPr>
          <w:rFonts w:cs="B Mitra" w:hint="cs"/>
          <w:sz w:val="28"/>
          <w:szCs w:val="28"/>
          <w:rtl/>
          <w:lang w:bidi="fa-IR"/>
        </w:rPr>
        <w:t>ی که</w:t>
      </w:r>
      <w:r>
        <w:rPr>
          <w:rFonts w:cs="B Mitra" w:hint="cs"/>
          <w:sz w:val="28"/>
          <w:szCs w:val="28"/>
          <w:rtl/>
          <w:lang w:bidi="fa-IR"/>
        </w:rPr>
        <w:t xml:space="preserve"> مورد انتظار پژوهشگر </w:t>
      </w:r>
      <w:r w:rsidR="00062ED7">
        <w:rPr>
          <w:rFonts w:cs="B Mitra" w:hint="cs"/>
          <w:sz w:val="28"/>
          <w:szCs w:val="28"/>
          <w:rtl/>
          <w:lang w:bidi="fa-IR"/>
        </w:rPr>
        <w:t xml:space="preserve">است </w:t>
      </w:r>
      <w:r>
        <w:rPr>
          <w:rFonts w:cs="B Mitra" w:hint="cs"/>
          <w:sz w:val="28"/>
          <w:szCs w:val="28"/>
          <w:rtl/>
          <w:lang w:bidi="fa-IR"/>
        </w:rPr>
        <w:t xml:space="preserve">ارایه </w:t>
      </w:r>
      <w:r w:rsidR="00062ED7">
        <w:rPr>
          <w:rFonts w:cs="B Mitra" w:hint="cs"/>
          <w:sz w:val="28"/>
          <w:szCs w:val="28"/>
          <w:rtl/>
          <w:lang w:bidi="fa-IR"/>
        </w:rPr>
        <w:t>گردد</w:t>
      </w:r>
      <w:r>
        <w:rPr>
          <w:rFonts w:cs="B Mitra" w:hint="cs"/>
          <w:sz w:val="28"/>
          <w:szCs w:val="28"/>
          <w:rtl/>
          <w:lang w:bidi="fa-IR"/>
        </w:rPr>
        <w:t xml:space="preserve">. </w:t>
      </w:r>
    </w:p>
    <w:p w14:paraId="2A259997" w14:textId="26A7482A" w:rsidR="00062ED7" w:rsidRDefault="006A337E" w:rsidP="00062ED7">
      <w:pPr>
        <w:pStyle w:val="ListParagraph"/>
        <w:numPr>
          <w:ilvl w:val="0"/>
          <w:numId w:val="1"/>
        </w:numPr>
        <w:bidi/>
        <w:jc w:val="lowKashida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بحث و نتیجه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گیری: در این بخش، در رابطه با نتایج حاصل یا انتظاری مقاله بحث شود</w:t>
      </w:r>
      <w:r w:rsidR="00062ED7">
        <w:rPr>
          <w:rFonts w:cs="B Mitra" w:hint="cs"/>
          <w:sz w:val="28"/>
          <w:szCs w:val="28"/>
          <w:rtl/>
          <w:lang w:bidi="fa-IR"/>
        </w:rPr>
        <w:t xml:space="preserve">، </w:t>
      </w:r>
      <w:r>
        <w:rPr>
          <w:rFonts w:cs="B Mitra" w:hint="cs"/>
          <w:sz w:val="28"/>
          <w:szCs w:val="28"/>
          <w:rtl/>
          <w:lang w:bidi="fa-IR"/>
        </w:rPr>
        <w:t>و نتیجه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گیری مقاله ارایه شود. بحث می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تواند مواردی مانند بیان روش راستی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آزمایی (صحه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گذاری) روش پیشنهادی، محدوده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ی درستی پاسخ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 xml:space="preserve"> یا اعتبار نتایج یا کارآیی روش پیشنهادی را شامل شود. </w:t>
      </w:r>
      <w:r w:rsidR="00062ED7">
        <w:rPr>
          <w:rFonts w:cs="B Mitra" w:hint="cs"/>
          <w:sz w:val="28"/>
          <w:szCs w:val="28"/>
          <w:rtl/>
          <w:lang w:bidi="fa-IR"/>
        </w:rPr>
        <w:t>در این بخش نیز در صورتی که هنوز پژوهش به طور کامل به اتمام نرسیده، روی نتایج مورد انتظار پژوهشگر بحث شود و با فرض نیل به نتایج مورد انتظار، یا عدم نیل، نتیجه</w:t>
      </w:r>
      <w:r w:rsidR="00062ED7">
        <w:rPr>
          <w:rFonts w:cs="B Mitra"/>
          <w:sz w:val="28"/>
          <w:szCs w:val="28"/>
          <w:rtl/>
          <w:lang w:bidi="fa-IR"/>
        </w:rPr>
        <w:softHyphen/>
      </w:r>
      <w:r w:rsidR="00062ED7">
        <w:rPr>
          <w:rFonts w:cs="B Mitra" w:hint="cs"/>
          <w:sz w:val="28"/>
          <w:szCs w:val="28"/>
          <w:rtl/>
          <w:lang w:bidi="fa-IR"/>
        </w:rPr>
        <w:t xml:space="preserve">گیری ارایه شود. </w:t>
      </w:r>
    </w:p>
    <w:p w14:paraId="66D50D02" w14:textId="290C2A88" w:rsidR="006A337E" w:rsidRDefault="006A337E" w:rsidP="00062ED7">
      <w:pPr>
        <w:pStyle w:val="ListParagraph"/>
        <w:bidi/>
        <w:jc w:val="lowKashida"/>
        <w:rPr>
          <w:rFonts w:cs="B Mitra"/>
          <w:sz w:val="28"/>
          <w:szCs w:val="28"/>
          <w:lang w:bidi="fa-IR"/>
        </w:rPr>
      </w:pPr>
    </w:p>
    <w:p w14:paraId="1660EDF4" w14:textId="4EA2E8E5" w:rsidR="006A337E" w:rsidRPr="009D2F3A" w:rsidRDefault="009D2F3A" w:rsidP="00C05B75">
      <w:pPr>
        <w:pStyle w:val="ListParagraph"/>
        <w:bidi/>
        <w:ind w:hanging="291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مراجع: مراجع مورد استفاده، با</w:t>
      </w:r>
      <w:r w:rsidR="006A337E">
        <w:rPr>
          <w:rFonts w:cs="B Mitra" w:hint="cs"/>
          <w:sz w:val="28"/>
          <w:szCs w:val="28"/>
          <w:rtl/>
          <w:lang w:bidi="fa-IR"/>
        </w:rPr>
        <w:t xml:space="preserve"> ارجاع در متن </w:t>
      </w:r>
      <w:r>
        <w:rPr>
          <w:rFonts w:cs="B Mitra" w:hint="cs"/>
          <w:sz w:val="28"/>
          <w:szCs w:val="28"/>
          <w:rtl/>
          <w:lang w:bidi="fa-IR"/>
        </w:rPr>
        <w:t xml:space="preserve">به صورت فرمت </w:t>
      </w:r>
      <w:r w:rsidRPr="009D2F3A">
        <w:rPr>
          <w:rFonts w:cs="B Mitra" w:hint="cs"/>
          <w:sz w:val="28"/>
          <w:szCs w:val="28"/>
          <w:rtl/>
          <w:lang w:bidi="fa-IR"/>
        </w:rPr>
        <w:t>[شماره</w:t>
      </w:r>
      <w:r>
        <w:rPr>
          <w:rFonts w:cs="B Mitra" w:hint="cs"/>
          <w:sz w:val="28"/>
          <w:szCs w:val="28"/>
          <w:rtl/>
          <w:lang w:bidi="fa-IR"/>
        </w:rPr>
        <w:t xml:space="preserve"> مرجع</w:t>
      </w:r>
      <w:r w:rsidRPr="009D2F3A">
        <w:rPr>
          <w:rFonts w:cs="B Mitra" w:hint="cs"/>
          <w:sz w:val="28"/>
          <w:szCs w:val="28"/>
          <w:rtl/>
          <w:lang w:bidi="fa-IR"/>
        </w:rPr>
        <w:t>]</w:t>
      </w:r>
      <w:r>
        <w:rPr>
          <w:rFonts w:cs="B Mitra" w:hint="cs"/>
          <w:sz w:val="28"/>
          <w:szCs w:val="28"/>
          <w:rtl/>
          <w:lang w:bidi="fa-IR"/>
        </w:rPr>
        <w:t xml:space="preserve"> با شماره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گذاری به ترتیب ارجاع در متن.</w:t>
      </w:r>
    </w:p>
    <w:p w14:paraId="7FD02D3B" w14:textId="70FB62CE" w:rsidR="00C05B75" w:rsidRDefault="00C05B75" w:rsidP="00C05B75">
      <w:pPr>
        <w:pStyle w:val="ListParagraph"/>
        <w:bidi/>
        <w:jc w:val="lowKashida"/>
        <w:rPr>
          <w:rFonts w:cs="B Mitra"/>
          <w:sz w:val="28"/>
          <w:szCs w:val="28"/>
          <w:rtl/>
          <w:lang w:bidi="fa-IR"/>
        </w:rPr>
      </w:pPr>
    </w:p>
    <w:p w14:paraId="770A65EE" w14:textId="77777777" w:rsidR="00F56592" w:rsidRPr="00514AF3" w:rsidRDefault="00F56592" w:rsidP="00F56592">
      <w:pPr>
        <w:pStyle w:val="ListParagraph"/>
        <w:bidi/>
        <w:jc w:val="lowKashida"/>
        <w:rPr>
          <w:rFonts w:cs="B Mitra"/>
          <w:sz w:val="28"/>
          <w:szCs w:val="28"/>
          <w:lang w:bidi="fa-IR"/>
        </w:rPr>
      </w:pPr>
    </w:p>
    <w:sectPr w:rsidR="00F56592" w:rsidRPr="00514AF3" w:rsidSect="00FA0804">
      <w:headerReference w:type="default" r:id="rId8"/>
      <w:pgSz w:w="12240" w:h="15840"/>
      <w:pgMar w:top="-3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A818E" w14:textId="77777777" w:rsidR="00C617BB" w:rsidRDefault="00C617BB" w:rsidP="00B3571D">
      <w:pPr>
        <w:spacing w:after="0" w:line="240" w:lineRule="auto"/>
      </w:pPr>
      <w:r>
        <w:separator/>
      </w:r>
    </w:p>
  </w:endnote>
  <w:endnote w:type="continuationSeparator" w:id="0">
    <w:p w14:paraId="360FBE75" w14:textId="77777777" w:rsidR="00C617BB" w:rsidRDefault="00C617BB" w:rsidP="00B35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A1FB8" w14:textId="77777777" w:rsidR="00C617BB" w:rsidRDefault="00C617BB" w:rsidP="00B3571D">
      <w:pPr>
        <w:spacing w:after="0" w:line="240" w:lineRule="auto"/>
      </w:pPr>
      <w:r>
        <w:separator/>
      </w:r>
    </w:p>
  </w:footnote>
  <w:footnote w:type="continuationSeparator" w:id="0">
    <w:p w14:paraId="07D49D29" w14:textId="77777777" w:rsidR="00C617BB" w:rsidRDefault="00C617BB" w:rsidP="00B35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7C239" w14:textId="386F7854" w:rsidR="00B3571D" w:rsidRPr="00B3571D" w:rsidRDefault="00B3571D" w:rsidP="00FA0804">
    <w:pPr>
      <w:pStyle w:val="Header"/>
      <w:bidi/>
      <w:rPr>
        <w:rFonts w:ascii="IranNastaliq" w:hAnsi="IranNastaliq" w:cs="IranNastaliq"/>
        <w:color w:val="0070C0"/>
        <w:sz w:val="28"/>
        <w:szCs w:val="28"/>
      </w:rPr>
    </w:pPr>
    <w:r>
      <w:rPr>
        <w:rFonts w:ascii="IranNastaliq" w:hAnsi="IranNastaliq" w:cs="IranNastaliq" w:hint="cs"/>
        <w:noProof/>
        <w:color w:val="FF0000"/>
        <w:sz w:val="28"/>
        <w:szCs w:val="28"/>
        <w:rtl/>
      </w:rPr>
      <w:drawing>
        <wp:anchor distT="0" distB="0" distL="114300" distR="114300" simplePos="0" relativeHeight="251658240" behindDoc="1" locked="0" layoutInCell="1" allowOverlap="1" wp14:anchorId="12D87EE8" wp14:editId="68BAA736">
          <wp:simplePos x="0" y="0"/>
          <wp:positionH relativeFrom="column">
            <wp:posOffset>-85725</wp:posOffset>
          </wp:positionH>
          <wp:positionV relativeFrom="paragraph">
            <wp:posOffset>-210820</wp:posOffset>
          </wp:positionV>
          <wp:extent cx="5943600" cy="960755"/>
          <wp:effectExtent l="323850" t="323850" r="323850" b="315595"/>
          <wp:wrapTight wrapText="bothSides">
            <wp:wrapPolygon edited="0">
              <wp:start x="623" y="-7281"/>
              <wp:lineTo x="-1038" y="-6424"/>
              <wp:lineTo x="-1177" y="21414"/>
              <wp:lineTo x="-138" y="27410"/>
              <wp:lineTo x="-69" y="28267"/>
              <wp:lineTo x="21046" y="28267"/>
              <wp:lineTo x="21115" y="27410"/>
              <wp:lineTo x="22569" y="21414"/>
              <wp:lineTo x="22708" y="14134"/>
              <wp:lineTo x="22708" y="428"/>
              <wp:lineTo x="21669" y="-5996"/>
              <wp:lineTo x="21600" y="-7281"/>
              <wp:lineTo x="623" y="-7281"/>
            </wp:wrapPolygon>
          </wp:wrapTight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هدر کنفرانس1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60755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7930"/>
    <w:multiLevelType w:val="multilevel"/>
    <w:tmpl w:val="DD189B6C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4E132F4"/>
    <w:multiLevelType w:val="multilevel"/>
    <w:tmpl w:val="F63A9BB2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5CE2F67"/>
    <w:multiLevelType w:val="hybridMultilevel"/>
    <w:tmpl w:val="A984B5A2"/>
    <w:lvl w:ilvl="0" w:tplc="3E886E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21800"/>
    <w:multiLevelType w:val="hybridMultilevel"/>
    <w:tmpl w:val="35B2692E"/>
    <w:lvl w:ilvl="0" w:tplc="23F0FED8">
      <w:start w:val="1"/>
      <w:numFmt w:val="decimal"/>
      <w:lvlText w:val="%1)"/>
      <w:lvlJc w:val="left"/>
      <w:pPr>
        <w:ind w:left="720" w:hanging="360"/>
      </w:pPr>
      <w:rPr>
        <w:rFonts w:ascii="Helvetica" w:hAnsi="Helvetica" w:cs="Helvetica" w:hint="default"/>
        <w:b w:val="0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E4"/>
    <w:rsid w:val="000102FD"/>
    <w:rsid w:val="0002633A"/>
    <w:rsid w:val="00062ED7"/>
    <w:rsid w:val="000C34CA"/>
    <w:rsid w:val="00163D5E"/>
    <w:rsid w:val="001A1C5B"/>
    <w:rsid w:val="00233755"/>
    <w:rsid w:val="00382B56"/>
    <w:rsid w:val="003A0C8B"/>
    <w:rsid w:val="003E3371"/>
    <w:rsid w:val="00456800"/>
    <w:rsid w:val="004C3297"/>
    <w:rsid w:val="00514AF3"/>
    <w:rsid w:val="00545B50"/>
    <w:rsid w:val="00584281"/>
    <w:rsid w:val="005C3912"/>
    <w:rsid w:val="00641FA5"/>
    <w:rsid w:val="006A337E"/>
    <w:rsid w:val="006F51D2"/>
    <w:rsid w:val="007D16F7"/>
    <w:rsid w:val="00836E22"/>
    <w:rsid w:val="00866A8F"/>
    <w:rsid w:val="0093757A"/>
    <w:rsid w:val="00967AAD"/>
    <w:rsid w:val="009D2F3A"/>
    <w:rsid w:val="00AC0516"/>
    <w:rsid w:val="00B3571D"/>
    <w:rsid w:val="00B47D16"/>
    <w:rsid w:val="00B61274"/>
    <w:rsid w:val="00BB10F7"/>
    <w:rsid w:val="00BC3D92"/>
    <w:rsid w:val="00BF7BE1"/>
    <w:rsid w:val="00C0508A"/>
    <w:rsid w:val="00C0577F"/>
    <w:rsid w:val="00C05B75"/>
    <w:rsid w:val="00C169E4"/>
    <w:rsid w:val="00C32751"/>
    <w:rsid w:val="00C617BB"/>
    <w:rsid w:val="00EB20C5"/>
    <w:rsid w:val="00F56592"/>
    <w:rsid w:val="00FA0804"/>
    <w:rsid w:val="00FB5177"/>
    <w:rsid w:val="00FF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645AA"/>
  <w15:chartTrackingRefBased/>
  <w15:docId w15:val="{C2EA6087-ABEA-48DE-A263-C4DFE7D3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0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5B7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5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71D"/>
  </w:style>
  <w:style w:type="paragraph" w:styleId="Footer">
    <w:name w:val="footer"/>
    <w:basedOn w:val="Normal"/>
    <w:link w:val="FooterChar"/>
    <w:uiPriority w:val="99"/>
    <w:unhideWhenUsed/>
    <w:rsid w:val="00B35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parat.com/v/hPZd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شهرزاد باقری</cp:lastModifiedBy>
  <cp:revision>8</cp:revision>
  <dcterms:created xsi:type="dcterms:W3CDTF">2023-09-29T17:55:00Z</dcterms:created>
  <dcterms:modified xsi:type="dcterms:W3CDTF">2023-10-02T07:29:00Z</dcterms:modified>
</cp:coreProperties>
</file>